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94E" w:rsidRDefault="00DA094E" w:rsidP="00DA094E"/>
    <w:p w:rsidR="00DA094E" w:rsidRDefault="00DA094E" w:rsidP="00DA094E"/>
    <w:p w:rsidR="00DA094E" w:rsidRDefault="00DA094E" w:rsidP="00DA094E">
      <w:pPr>
        <w:pStyle w:val="Zkladntext"/>
        <w:jc w:val="center"/>
        <w:outlineLvl w:val="0"/>
        <w:rPr>
          <w:rFonts w:ascii="Arial" w:hAnsi="Arial" w:cs="Arial"/>
          <w:b/>
          <w:i/>
          <w:sz w:val="40"/>
        </w:rPr>
      </w:pPr>
      <w:r>
        <w:rPr>
          <w:rFonts w:ascii="Arial" w:hAnsi="Arial" w:cs="Arial"/>
          <w:b/>
          <w:i/>
          <w:sz w:val="40"/>
        </w:rPr>
        <w:t>Nová pracovná príležitosť</w:t>
      </w:r>
    </w:p>
    <w:p w:rsidR="00DA094E" w:rsidRDefault="00DA094E" w:rsidP="00DA094E">
      <w:pPr>
        <w:pStyle w:val="Zkladntext"/>
        <w:jc w:val="center"/>
        <w:outlineLvl w:val="0"/>
        <w:rPr>
          <w:rFonts w:ascii="Arial" w:hAnsi="Arial" w:cs="Arial"/>
          <w:b/>
          <w:shadow/>
          <w:sz w:val="56"/>
        </w:rPr>
      </w:pPr>
      <w:r>
        <w:rPr>
          <w:rFonts w:ascii="Arial" w:hAnsi="Arial" w:cs="Arial"/>
          <w:b/>
          <w:shadow/>
          <w:sz w:val="56"/>
        </w:rPr>
        <w:t>Zvárač – zámočník</w:t>
      </w:r>
    </w:p>
    <w:p w:rsidR="00DA094E" w:rsidRDefault="00DA094E" w:rsidP="00DA094E"/>
    <w:p w:rsidR="00DA094E" w:rsidRDefault="00DA094E" w:rsidP="00DA094E"/>
    <w:p w:rsidR="00DA094E" w:rsidRDefault="00DA094E" w:rsidP="00DA094E"/>
    <w:p w:rsidR="00DA094E" w:rsidRPr="004759F2" w:rsidRDefault="00DA094E" w:rsidP="00DA094E">
      <w:pPr>
        <w:shd w:val="pct10" w:color="auto" w:fill="FFFFFF"/>
        <w:outlineLvl w:val="0"/>
        <w:rPr>
          <w:rFonts w:cs="Arial"/>
          <w:b/>
        </w:rPr>
      </w:pPr>
      <w:r w:rsidRPr="004759F2">
        <w:rPr>
          <w:rFonts w:cs="Arial"/>
          <w:b/>
        </w:rPr>
        <w:t>Stručná náplň práce:</w:t>
      </w:r>
    </w:p>
    <w:p w:rsidR="00DA094E" w:rsidRPr="004759F2" w:rsidRDefault="00DA094E" w:rsidP="00DA094E">
      <w:pPr>
        <w:ind w:left="2430"/>
        <w:rPr>
          <w:rFonts w:cs="Arial"/>
        </w:rPr>
      </w:pPr>
    </w:p>
    <w:p w:rsidR="00DA094E" w:rsidRDefault="00DA094E" w:rsidP="00DA094E">
      <w:pPr>
        <w:numPr>
          <w:ilvl w:val="0"/>
          <w:numId w:val="2"/>
        </w:numPr>
        <w:rPr>
          <w:rFonts w:cs="Arial"/>
          <w:szCs w:val="20"/>
        </w:rPr>
      </w:pPr>
      <w:r w:rsidRPr="00682277">
        <w:rPr>
          <w:rFonts w:cs="Arial"/>
          <w:szCs w:val="20"/>
        </w:rPr>
        <w:t xml:space="preserve">Zváracie a zámočnícke práce </w:t>
      </w:r>
      <w:r>
        <w:rPr>
          <w:rFonts w:cs="Arial"/>
          <w:szCs w:val="20"/>
        </w:rPr>
        <w:t>a k</w:t>
      </w:r>
      <w:r w:rsidRPr="00682277">
        <w:rPr>
          <w:rFonts w:cs="Arial"/>
          <w:szCs w:val="20"/>
        </w:rPr>
        <w:t>onečná úprava zvarov</w:t>
      </w:r>
    </w:p>
    <w:p w:rsidR="00DA094E" w:rsidRDefault="00DA094E" w:rsidP="00DA094E">
      <w:pPr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Stanovovanie vhodných metód zvárania a pracovných postupov</w:t>
      </w:r>
    </w:p>
    <w:p w:rsidR="00DA094E" w:rsidRDefault="00DA094E" w:rsidP="00DA094E">
      <w:pPr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Používanie zváracích nástrojov a prístrojov, zodpovedanie za ich správne nastavenie a používanie</w:t>
      </w:r>
    </w:p>
    <w:p w:rsidR="00DA094E" w:rsidRDefault="00DA094E" w:rsidP="00DA094E">
      <w:pPr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Ošetrovanie a udržiavanie technického vybavenia v prevádzkovom stave</w:t>
      </w:r>
    </w:p>
    <w:p w:rsidR="00DA094E" w:rsidRDefault="00DA094E" w:rsidP="00DA094E">
      <w:pPr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Revízia strojov a zariadení</w:t>
      </w:r>
    </w:p>
    <w:p w:rsidR="00DA094E" w:rsidRDefault="00DA094E" w:rsidP="00DA094E">
      <w:pPr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Realizácia bežných, stredných a generačných opráv strojov</w:t>
      </w:r>
    </w:p>
    <w:p w:rsidR="00DA094E" w:rsidRDefault="00DA094E" w:rsidP="00DA094E">
      <w:pPr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Oprava prírubových spojov rúr a armatúr potrubí</w:t>
      </w:r>
    </w:p>
    <w:p w:rsidR="00347914" w:rsidRDefault="00347914" w:rsidP="00DA094E">
      <w:pPr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  <w:lang w:eastAsia="ar-SA"/>
        </w:rPr>
        <w:t>Poukazuje na nedostatky  STZ a odstraňuje ich</w:t>
      </w:r>
    </w:p>
    <w:p w:rsidR="00DA094E" w:rsidRDefault="00DA094E" w:rsidP="00DA094E">
      <w:pPr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Montáž a demontáž ložísk</w:t>
      </w:r>
    </w:p>
    <w:p w:rsidR="00DA094E" w:rsidRDefault="00DA094E" w:rsidP="00DA094E">
      <w:pPr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Montáž, demontáž a údržba čerpacej techniky</w:t>
      </w:r>
    </w:p>
    <w:p w:rsidR="00347914" w:rsidRDefault="00347914" w:rsidP="00DA094E">
      <w:pPr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  <w:lang w:eastAsia="ar-SA"/>
        </w:rPr>
        <w:t>Zúčastňuje sa pravidelných školení o nových STZ</w:t>
      </w:r>
    </w:p>
    <w:p w:rsidR="00DA094E" w:rsidRDefault="00DA094E" w:rsidP="00DA094E">
      <w:pPr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Čítanie a používanie technických podkladov </w:t>
      </w:r>
    </w:p>
    <w:p w:rsidR="00DA094E" w:rsidRDefault="00DA094E" w:rsidP="00DA094E">
      <w:pPr>
        <w:ind w:left="360"/>
        <w:rPr>
          <w:rFonts w:cs="Arial"/>
          <w:szCs w:val="20"/>
        </w:rPr>
      </w:pPr>
    </w:p>
    <w:p w:rsidR="00347914" w:rsidRPr="00033DA8" w:rsidRDefault="00347914" w:rsidP="00DA094E">
      <w:pPr>
        <w:ind w:left="360"/>
        <w:rPr>
          <w:rFonts w:cs="Arial"/>
          <w:szCs w:val="20"/>
        </w:rPr>
      </w:pPr>
    </w:p>
    <w:p w:rsidR="00DA094E" w:rsidRPr="004759F2" w:rsidRDefault="00DA094E" w:rsidP="00DA094E">
      <w:pPr>
        <w:shd w:val="pct10" w:color="auto" w:fill="FFFFFF"/>
        <w:outlineLvl w:val="0"/>
        <w:rPr>
          <w:rFonts w:cs="Arial"/>
          <w:b/>
        </w:rPr>
      </w:pPr>
      <w:r>
        <w:rPr>
          <w:rFonts w:cs="Arial"/>
          <w:b/>
        </w:rPr>
        <w:t>Požiadavky na kandidáta:</w:t>
      </w:r>
    </w:p>
    <w:p w:rsidR="00DA094E" w:rsidRPr="004759F2" w:rsidRDefault="00DA094E" w:rsidP="00DA094E">
      <w:pPr>
        <w:ind w:left="2430"/>
        <w:rPr>
          <w:rFonts w:cs="Arial"/>
        </w:rPr>
      </w:pPr>
    </w:p>
    <w:p w:rsidR="00DA094E" w:rsidRDefault="00DA094E" w:rsidP="00DA094E">
      <w:pPr>
        <w:numPr>
          <w:ilvl w:val="0"/>
          <w:numId w:val="1"/>
        </w:numPr>
        <w:rPr>
          <w:sz w:val="18"/>
          <w:szCs w:val="18"/>
        </w:rPr>
      </w:pPr>
      <w:r>
        <w:rPr>
          <w:szCs w:val="20"/>
        </w:rPr>
        <w:t xml:space="preserve">Stredoškolské vzdelanie bez maturity, stredoškolské s maturitou, </w:t>
      </w:r>
    </w:p>
    <w:p w:rsidR="00DA094E" w:rsidRPr="00A55490" w:rsidRDefault="00DA094E" w:rsidP="00DA094E">
      <w:pPr>
        <w:pStyle w:val="Bezriadkovania"/>
        <w:numPr>
          <w:ilvl w:val="0"/>
          <w:numId w:val="1"/>
        </w:numPr>
        <w:rPr>
          <w:rFonts w:ascii="Arial" w:hAnsi="Arial" w:cs="Arial"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  <w:lang w:eastAsia="sk-SK"/>
        </w:rPr>
        <w:t xml:space="preserve">skúška odbornej spôsobilosti – platný zváračský preukaz </w:t>
      </w:r>
      <w:r w:rsidRPr="00A55490">
        <w:rPr>
          <w:rFonts w:ascii="Arial" w:hAnsi="Arial" w:cs="Arial"/>
          <w:sz w:val="20"/>
          <w:szCs w:val="20"/>
          <w:lang w:eastAsia="sk-SK"/>
        </w:rPr>
        <w:t>( minimálne základný kurz Z-E al. Z-M,CO2 Z-G, alebo zvárač elektródy)</w:t>
      </w:r>
    </w:p>
    <w:p w:rsidR="00DA094E" w:rsidRDefault="00A55490" w:rsidP="00DA094E">
      <w:pPr>
        <w:pStyle w:val="Bezriadkovania"/>
        <w:numPr>
          <w:ilvl w:val="0"/>
          <w:numId w:val="1"/>
        </w:numPr>
        <w:rPr>
          <w:rFonts w:ascii="Arial" w:hAnsi="Arial" w:cs="Arial"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  <w:lang w:eastAsia="sk-SK"/>
        </w:rPr>
        <w:t>práca na SZČO/PP</w:t>
      </w:r>
    </w:p>
    <w:p w:rsidR="00DA094E" w:rsidRPr="00033DA8" w:rsidRDefault="00DA094E" w:rsidP="00DA094E">
      <w:pPr>
        <w:pStyle w:val="Odsekzoznamu"/>
        <w:numPr>
          <w:ilvl w:val="0"/>
          <w:numId w:val="1"/>
        </w:numPr>
        <w:spacing w:after="200" w:line="276" w:lineRule="auto"/>
        <w:rPr>
          <w:rFonts w:cs="Arial"/>
        </w:rPr>
      </w:pPr>
      <w:r>
        <w:rPr>
          <w:rFonts w:cs="Arial"/>
          <w:color w:val="000000"/>
        </w:rPr>
        <w:t>schopnosť čítať technickej dokumentácie</w:t>
      </w:r>
    </w:p>
    <w:p w:rsidR="00DA094E" w:rsidRPr="00033DA8" w:rsidRDefault="00DA094E" w:rsidP="00DA094E">
      <w:pPr>
        <w:pStyle w:val="Odsekzoznamu"/>
        <w:numPr>
          <w:ilvl w:val="0"/>
          <w:numId w:val="1"/>
        </w:numPr>
        <w:spacing w:after="200" w:line="276" w:lineRule="auto"/>
        <w:rPr>
          <w:rFonts w:cs="Arial"/>
          <w:lang w:eastAsia="sk-SK"/>
        </w:rPr>
      </w:pPr>
      <w:r>
        <w:rPr>
          <w:rFonts w:cs="Arial"/>
          <w:color w:val="000000"/>
        </w:rPr>
        <w:t xml:space="preserve">manuálna zručnosť </w:t>
      </w:r>
    </w:p>
    <w:p w:rsidR="00DA094E" w:rsidRDefault="00DA094E" w:rsidP="00DA094E">
      <w:pPr>
        <w:pStyle w:val="Odsekzoznamu"/>
        <w:numPr>
          <w:ilvl w:val="0"/>
          <w:numId w:val="1"/>
        </w:numPr>
        <w:spacing w:after="200" w:line="276" w:lineRule="auto"/>
        <w:rPr>
          <w:rFonts w:cs="Arial"/>
        </w:rPr>
      </w:pPr>
      <w:r>
        <w:rPr>
          <w:rFonts w:cs="Arial"/>
          <w:lang w:eastAsia="sk-SK"/>
        </w:rPr>
        <w:t>dôslednosť, precíznosť</w:t>
      </w:r>
    </w:p>
    <w:p w:rsidR="00DA094E" w:rsidRPr="0036526B" w:rsidRDefault="00DA094E" w:rsidP="00DA094E">
      <w:pPr>
        <w:pStyle w:val="Odsekzoznamu"/>
        <w:spacing w:after="200" w:line="276" w:lineRule="auto"/>
        <w:ind w:left="360"/>
        <w:rPr>
          <w:rFonts w:cs="Arial"/>
        </w:rPr>
      </w:pPr>
    </w:p>
    <w:p w:rsidR="00DA094E" w:rsidRPr="004759F2" w:rsidRDefault="00DA094E" w:rsidP="00DA094E">
      <w:pPr>
        <w:shd w:val="pct10" w:color="auto" w:fill="FFFFFF"/>
        <w:outlineLvl w:val="0"/>
        <w:rPr>
          <w:rFonts w:cs="Arial"/>
          <w:b/>
        </w:rPr>
      </w:pPr>
      <w:r>
        <w:rPr>
          <w:rFonts w:cs="Arial"/>
          <w:b/>
        </w:rPr>
        <w:t>Ponúkame:</w:t>
      </w:r>
    </w:p>
    <w:p w:rsidR="00DA094E" w:rsidRPr="004759F2" w:rsidRDefault="00DA094E" w:rsidP="00DA094E">
      <w:pPr>
        <w:rPr>
          <w:rFonts w:cs="Arial"/>
        </w:rPr>
      </w:pPr>
    </w:p>
    <w:p w:rsidR="00DA094E" w:rsidRPr="00B61F0C" w:rsidRDefault="00DA094E" w:rsidP="00DA094E">
      <w:pPr>
        <w:pStyle w:val="Bezriadkovania"/>
        <w:numPr>
          <w:ilvl w:val="0"/>
          <w:numId w:val="3"/>
        </w:numPr>
        <w:rPr>
          <w:rFonts w:ascii="Arial" w:hAnsi="Arial" w:cs="Arial"/>
          <w:sz w:val="20"/>
          <w:szCs w:val="20"/>
          <w:lang w:eastAsia="sk-SK"/>
        </w:rPr>
      </w:pPr>
      <w:r w:rsidRPr="00B61F0C">
        <w:rPr>
          <w:rFonts w:ascii="Arial" w:hAnsi="Arial" w:cs="Arial"/>
          <w:sz w:val="20"/>
          <w:szCs w:val="20"/>
          <w:lang w:eastAsia="sk-SK"/>
        </w:rPr>
        <w:t>stabilná a perspektívna práca</w:t>
      </w:r>
    </w:p>
    <w:p w:rsidR="00DA094E" w:rsidRPr="00B61F0C" w:rsidRDefault="00DA094E" w:rsidP="00DA094E">
      <w:pPr>
        <w:pStyle w:val="Bezriadkovania"/>
        <w:numPr>
          <w:ilvl w:val="0"/>
          <w:numId w:val="3"/>
        </w:numPr>
        <w:rPr>
          <w:rFonts w:ascii="Arial" w:hAnsi="Arial" w:cs="Arial"/>
          <w:sz w:val="20"/>
          <w:szCs w:val="20"/>
          <w:lang w:eastAsia="sk-SK"/>
        </w:rPr>
      </w:pPr>
      <w:r w:rsidRPr="00B61F0C">
        <w:rPr>
          <w:rFonts w:ascii="Arial" w:hAnsi="Arial" w:cs="Arial"/>
          <w:sz w:val="20"/>
          <w:szCs w:val="20"/>
          <w:lang w:eastAsia="sk-SK"/>
        </w:rPr>
        <w:t>možnosť osobn</w:t>
      </w:r>
      <w:r>
        <w:rPr>
          <w:rFonts w:ascii="Arial" w:hAnsi="Arial" w:cs="Arial"/>
          <w:sz w:val="20"/>
          <w:szCs w:val="20"/>
          <w:lang w:eastAsia="sk-SK"/>
        </w:rPr>
        <w:t>é</w:t>
      </w:r>
      <w:r w:rsidRPr="00B61F0C">
        <w:rPr>
          <w:rFonts w:ascii="Arial" w:hAnsi="Arial" w:cs="Arial"/>
          <w:sz w:val="20"/>
          <w:szCs w:val="20"/>
          <w:lang w:eastAsia="sk-SK"/>
        </w:rPr>
        <w:t>ho rozvoja a sebarealizácie</w:t>
      </w:r>
    </w:p>
    <w:p w:rsidR="00DA094E" w:rsidRDefault="00DA094E" w:rsidP="00DA094E">
      <w:pPr>
        <w:pStyle w:val="Bezriadkovania"/>
        <w:numPr>
          <w:ilvl w:val="0"/>
          <w:numId w:val="3"/>
        </w:numPr>
        <w:rPr>
          <w:rFonts w:ascii="Arial" w:hAnsi="Arial" w:cs="Arial"/>
          <w:sz w:val="20"/>
          <w:szCs w:val="20"/>
          <w:lang w:eastAsia="sk-SK"/>
        </w:rPr>
      </w:pPr>
      <w:r w:rsidRPr="00B61F0C">
        <w:rPr>
          <w:rFonts w:ascii="Arial" w:hAnsi="Arial" w:cs="Arial"/>
          <w:sz w:val="20"/>
          <w:szCs w:val="20"/>
          <w:lang w:eastAsia="sk-SK"/>
        </w:rPr>
        <w:t>sociálne výhody</w:t>
      </w:r>
    </w:p>
    <w:p w:rsidR="00DA094E" w:rsidRDefault="00DA094E" w:rsidP="00DA094E">
      <w:pPr>
        <w:pStyle w:val="Bezriadkovania"/>
        <w:numPr>
          <w:ilvl w:val="0"/>
          <w:numId w:val="3"/>
        </w:numPr>
        <w:rPr>
          <w:rFonts w:ascii="Arial" w:hAnsi="Arial" w:cs="Arial"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  <w:lang w:eastAsia="sk-SK"/>
        </w:rPr>
        <w:t>finančné odmeny pri významných životných a pracovných jubileách</w:t>
      </w:r>
    </w:p>
    <w:p w:rsidR="00DA094E" w:rsidRDefault="00DA094E" w:rsidP="00DA094E">
      <w:pPr>
        <w:pStyle w:val="Bezriadkovania"/>
        <w:ind w:left="720"/>
        <w:rPr>
          <w:rFonts w:ascii="Arial" w:hAnsi="Arial" w:cs="Arial"/>
          <w:sz w:val="20"/>
          <w:szCs w:val="20"/>
          <w:lang w:eastAsia="sk-SK"/>
        </w:rPr>
      </w:pPr>
    </w:p>
    <w:p w:rsidR="00DA094E" w:rsidRDefault="00DA094E" w:rsidP="00DA094E">
      <w:pPr>
        <w:rPr>
          <w:rFonts w:cs="Arial"/>
        </w:rPr>
      </w:pPr>
    </w:p>
    <w:p w:rsidR="00DA094E" w:rsidRDefault="00DA094E" w:rsidP="00DA094E">
      <w:pPr>
        <w:jc w:val="center"/>
        <w:rPr>
          <w:rFonts w:cs="Arial"/>
          <w:i/>
          <w:szCs w:val="20"/>
        </w:rPr>
      </w:pPr>
    </w:p>
    <w:p w:rsidR="00DA094E" w:rsidRPr="0034582B" w:rsidRDefault="00DA094E" w:rsidP="00DA094E">
      <w:pPr>
        <w:jc w:val="center"/>
        <w:rPr>
          <w:rFonts w:cs="Arial"/>
          <w:i/>
          <w:sz w:val="22"/>
        </w:rPr>
      </w:pPr>
      <w:r w:rsidRPr="006316EE">
        <w:rPr>
          <w:rFonts w:cs="Arial"/>
          <w:i/>
          <w:szCs w:val="20"/>
        </w:rPr>
        <w:t xml:space="preserve">V prípade ak Vás naša ponuka práce zaujala a spĺňate kritéria, pošlite nám svoj životopis v slovenskom jazyku </w:t>
      </w:r>
      <w:r>
        <w:rPr>
          <w:rFonts w:cs="Arial"/>
          <w:i/>
          <w:szCs w:val="20"/>
        </w:rPr>
        <w:t xml:space="preserve">spolu so súhlasom na spracovanie osobných údajov </w:t>
      </w:r>
      <w:r w:rsidRPr="006316EE">
        <w:rPr>
          <w:rFonts w:cs="Arial"/>
          <w:i/>
          <w:szCs w:val="20"/>
        </w:rPr>
        <w:t xml:space="preserve">na </w:t>
      </w:r>
      <w:hyperlink r:id="rId7" w:history="1">
        <w:r w:rsidR="00BE22ED" w:rsidRPr="004A6BA6">
          <w:rPr>
            <w:rStyle w:val="Hypertextovprepojenie"/>
            <w:rFonts w:cs="Arial"/>
            <w:i/>
            <w:szCs w:val="20"/>
          </w:rPr>
          <w:t>personalne@bukoza.sk</w:t>
        </w:r>
      </w:hyperlink>
      <w:r w:rsidRPr="006316EE">
        <w:rPr>
          <w:rFonts w:cs="Arial"/>
          <w:i/>
          <w:szCs w:val="20"/>
        </w:rPr>
        <w:t>,</w:t>
      </w:r>
      <w:r>
        <w:rPr>
          <w:rFonts w:cs="Arial"/>
          <w:i/>
          <w:sz w:val="22"/>
        </w:rPr>
        <w:t xml:space="preserve"> </w:t>
      </w:r>
      <w:r>
        <w:rPr>
          <w:rFonts w:cs="Arial"/>
          <w:i/>
        </w:rPr>
        <w:t xml:space="preserve">prípadne nás kontaktujte na čísle </w:t>
      </w:r>
      <w:r w:rsidRPr="00434D6D">
        <w:rPr>
          <w:rFonts w:cs="Arial"/>
          <w:b/>
          <w:i/>
        </w:rPr>
        <w:t>057/441 3104.</w:t>
      </w:r>
    </w:p>
    <w:p w:rsidR="00DA094E" w:rsidRPr="000D264F" w:rsidRDefault="00DA094E" w:rsidP="00DA094E">
      <w:pPr>
        <w:jc w:val="center"/>
        <w:rPr>
          <w:rFonts w:cs="Arial"/>
          <w:i/>
          <w:sz w:val="24"/>
          <w:szCs w:val="24"/>
        </w:rPr>
      </w:pPr>
    </w:p>
    <w:p w:rsidR="00DA094E" w:rsidRDefault="00DA094E" w:rsidP="00DA094E">
      <w:pPr>
        <w:jc w:val="center"/>
        <w:rPr>
          <w:rFonts w:cs="Arial"/>
        </w:rPr>
      </w:pPr>
    </w:p>
    <w:p w:rsidR="00DA094E" w:rsidRPr="00EF3D8D" w:rsidRDefault="00DA094E" w:rsidP="00DA094E">
      <w:pPr>
        <w:jc w:val="center"/>
        <w:rPr>
          <w:rFonts w:cs="Arial"/>
          <w:b/>
          <w:i/>
        </w:rPr>
      </w:pPr>
    </w:p>
    <w:p w:rsidR="00DA094E" w:rsidRDefault="00DA094E" w:rsidP="00DA094E">
      <w:pPr>
        <w:jc w:val="center"/>
        <w:rPr>
          <w:rFonts w:cs="Arial"/>
          <w:szCs w:val="20"/>
        </w:rPr>
      </w:pPr>
      <w:r w:rsidRPr="006316EE">
        <w:rPr>
          <w:rFonts w:cs="Arial"/>
          <w:b/>
        </w:rPr>
        <w:t>Kontaktovať budeme len vybraných uchádzačov.</w:t>
      </w:r>
    </w:p>
    <w:p w:rsidR="00DA094E" w:rsidRDefault="00DA094E" w:rsidP="00DA094E">
      <w:pPr>
        <w:pStyle w:val="Odsekzoznamu"/>
        <w:rPr>
          <w:rFonts w:cs="Arial"/>
        </w:rPr>
      </w:pPr>
    </w:p>
    <w:p w:rsidR="004E5289" w:rsidRDefault="004E5289"/>
    <w:sectPr w:rsidR="004E5289" w:rsidSect="00DA09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94" w:right="737" w:bottom="794" w:left="794" w:header="1134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A4B" w:rsidRDefault="00732A4B" w:rsidP="00DA094E">
      <w:r>
        <w:separator/>
      </w:r>
    </w:p>
  </w:endnote>
  <w:endnote w:type="continuationSeparator" w:id="0">
    <w:p w:rsidR="00732A4B" w:rsidRDefault="00732A4B" w:rsidP="00DA0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997" w:rsidRDefault="00732A4B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997" w:rsidRDefault="00732A4B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997" w:rsidRDefault="00732A4B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A4B" w:rsidRDefault="00732A4B" w:rsidP="00DA094E">
      <w:r>
        <w:separator/>
      </w:r>
    </w:p>
  </w:footnote>
  <w:footnote w:type="continuationSeparator" w:id="0">
    <w:p w:rsidR="00732A4B" w:rsidRDefault="00732A4B" w:rsidP="00DA09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997" w:rsidRDefault="00732A4B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997" w:rsidRDefault="00DA094E" w:rsidP="00012997">
    <w:pPr>
      <w:pStyle w:val="Hlavika"/>
    </w:pPr>
    <w:r>
      <w:rPr>
        <w:noProof/>
        <w:lang w:eastAsia="sk-SK"/>
      </w:rPr>
      <w:drawing>
        <wp:inline distT="0" distB="0" distL="0" distR="0">
          <wp:extent cx="5972175" cy="419100"/>
          <wp:effectExtent l="19050" t="0" r="9525" b="0"/>
          <wp:docPr id="4" name="Obrázok 1" descr="HL-prog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HL-progr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350F6" w:rsidRDefault="00732A4B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997" w:rsidRDefault="00732A4B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446FC"/>
    <w:multiLevelType w:val="hybridMultilevel"/>
    <w:tmpl w:val="096CEA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ED371C"/>
    <w:multiLevelType w:val="hybridMultilevel"/>
    <w:tmpl w:val="B380DC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CE0783"/>
    <w:multiLevelType w:val="hybridMultilevel"/>
    <w:tmpl w:val="B888B7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DA094E"/>
    <w:rsid w:val="00347914"/>
    <w:rsid w:val="004E5289"/>
    <w:rsid w:val="00672801"/>
    <w:rsid w:val="00732A4B"/>
    <w:rsid w:val="008023AF"/>
    <w:rsid w:val="00817802"/>
    <w:rsid w:val="00833AC0"/>
    <w:rsid w:val="00851996"/>
    <w:rsid w:val="008C74BB"/>
    <w:rsid w:val="00960263"/>
    <w:rsid w:val="00981EE3"/>
    <w:rsid w:val="00A55490"/>
    <w:rsid w:val="00BE22ED"/>
    <w:rsid w:val="00DA094E"/>
    <w:rsid w:val="00EF2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094E"/>
    <w:pPr>
      <w:spacing w:after="0" w:line="240" w:lineRule="auto"/>
    </w:pPr>
    <w:rPr>
      <w:rFonts w:ascii="Arial" w:eastAsia="Calibri" w:hAnsi="Arial" w:cs="Times New Roman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unhideWhenUsed/>
    <w:rsid w:val="00DA094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DA094E"/>
    <w:rPr>
      <w:rFonts w:ascii="Arial" w:eastAsia="Calibri" w:hAnsi="Arial" w:cs="Times New Roman"/>
      <w:sz w:val="20"/>
    </w:rPr>
  </w:style>
  <w:style w:type="paragraph" w:styleId="Pta">
    <w:name w:val="footer"/>
    <w:basedOn w:val="Normlny"/>
    <w:link w:val="PtaChar"/>
    <w:semiHidden/>
    <w:unhideWhenUsed/>
    <w:rsid w:val="00DA094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semiHidden/>
    <w:rsid w:val="00DA094E"/>
    <w:rPr>
      <w:rFonts w:ascii="Arial" w:eastAsia="Calibri" w:hAnsi="Arial" w:cs="Times New Roman"/>
      <w:sz w:val="20"/>
    </w:rPr>
  </w:style>
  <w:style w:type="paragraph" w:styleId="Odsekzoznamu">
    <w:name w:val="List Paragraph"/>
    <w:basedOn w:val="Normlny"/>
    <w:uiPriority w:val="34"/>
    <w:qFormat/>
    <w:rsid w:val="00DA094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A094E"/>
    <w:rPr>
      <w:color w:val="0000FF"/>
      <w:u w:val="single"/>
    </w:rPr>
  </w:style>
  <w:style w:type="paragraph" w:styleId="Zkladntext">
    <w:name w:val="Body Text"/>
    <w:basedOn w:val="Normlny"/>
    <w:link w:val="ZkladntextChar"/>
    <w:semiHidden/>
    <w:unhideWhenUsed/>
    <w:rsid w:val="00DA094E"/>
    <w:pPr>
      <w:jc w:val="both"/>
    </w:pPr>
    <w:rPr>
      <w:rFonts w:ascii="Times New Roman" w:eastAsia="Times New Roman" w:hAnsi="Times New Roman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DA094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riadkovania">
    <w:name w:val="No Spacing"/>
    <w:uiPriority w:val="1"/>
    <w:qFormat/>
    <w:rsid w:val="00DA094E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A09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09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ersonalne@bukoza.s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9</cp:revision>
  <cp:lastPrinted>2017-10-25T05:41:00Z</cp:lastPrinted>
  <dcterms:created xsi:type="dcterms:W3CDTF">2014-10-10T10:11:00Z</dcterms:created>
  <dcterms:modified xsi:type="dcterms:W3CDTF">2017-10-25T05:41:00Z</dcterms:modified>
</cp:coreProperties>
</file>